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D21" w:rsidRPr="00F26F09" w:rsidRDefault="00130D21" w:rsidP="00130D21">
      <w:pPr>
        <w:jc w:val="center"/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CHEMISTRY PACING GUIDE 2012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FIRST SIX WEEKS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1 1.23 – 1.27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Goal 1: TLW develop abilities necessary to do and understand scientific inquiry.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2.04 Identify substances using their physical properties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4.02 Analyze the law of conservation of energy</w:t>
      </w:r>
      <w:r w:rsidRPr="00F26F09">
        <w:rPr>
          <w:sz w:val="22"/>
          <w:szCs w:val="22"/>
        </w:rPr>
        <w:tab/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5.03 Identify and predict indicators of chemical change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>Topics</w:t>
      </w:r>
      <w:r w:rsidRPr="00F26F09">
        <w:rPr>
          <w:sz w:val="22"/>
          <w:szCs w:val="22"/>
        </w:rPr>
        <w:t>: Safety, Measurement, Chemistry Basics, Physical Properties of Matter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 1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chapters 1-3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2 1.30 – 2.3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Goal 1: TLW develop abilities necessary to do and understand scientific inquiry.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2.04 Identify substances using their physical properties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4.02 Analyze the law of conservation of energy</w:t>
      </w:r>
      <w:r w:rsidRPr="00F26F09">
        <w:rPr>
          <w:sz w:val="22"/>
          <w:szCs w:val="22"/>
        </w:rPr>
        <w:tab/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5.03 Identify and predict indicators of chemical change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>Topics</w:t>
      </w:r>
      <w:r w:rsidRPr="00F26F09">
        <w:rPr>
          <w:sz w:val="22"/>
          <w:szCs w:val="22"/>
        </w:rPr>
        <w:t>: Safety, Measurement, Chemistry Basics, Physical Properties of Matter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 1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chapters 1-3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UNIT 1 TEST February 3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3 2.6- 2.10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2.05 Analyze the basic assumptions of kinetic molecular theory and its applications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 xml:space="preserve">2.08 Assess dynamics of physical </w:t>
      </w:r>
      <w:proofErr w:type="spellStart"/>
      <w:r w:rsidRPr="00F26F09">
        <w:rPr>
          <w:sz w:val="22"/>
          <w:szCs w:val="22"/>
        </w:rPr>
        <w:t>equilibria</w:t>
      </w:r>
      <w:proofErr w:type="spellEnd"/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>Topics</w:t>
      </w:r>
      <w:r w:rsidRPr="00F26F09">
        <w:rPr>
          <w:sz w:val="22"/>
          <w:szCs w:val="22"/>
        </w:rPr>
        <w:t>: States of Matter, Gas Laws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 2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chapters 13-14 15-16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4 2.13- 2.17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2.05 Analyze the basic assumptions of kinetic molecular theory and its applications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 xml:space="preserve">2.08 Assess dynamics of physical </w:t>
      </w:r>
      <w:proofErr w:type="spellStart"/>
      <w:r w:rsidRPr="00F26F09">
        <w:rPr>
          <w:sz w:val="22"/>
          <w:szCs w:val="22"/>
        </w:rPr>
        <w:t>equilibria</w:t>
      </w:r>
      <w:proofErr w:type="spellEnd"/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>Topics</w:t>
      </w:r>
      <w:r w:rsidRPr="00F26F09">
        <w:rPr>
          <w:sz w:val="22"/>
          <w:szCs w:val="22"/>
        </w:rPr>
        <w:t>: States of Matter, Gas Laws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 2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chapters 13-14 15-16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UNIT 2 TEST February 15</w:t>
      </w:r>
    </w:p>
    <w:p w:rsidR="00130D21" w:rsidRPr="00F26F09" w:rsidRDefault="00130D21" w:rsidP="00130D21">
      <w:pPr>
        <w:rPr>
          <w:b/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5 2.21 – 2.24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lastRenderedPageBreak/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4.02 Analyze the law of conservation of energy, energy transformation, and various forms of energy involved in chemical and physical processes.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4.03 Analyze the relationship between entropy and disorder in the universe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>Topics</w:t>
      </w:r>
      <w:r w:rsidRPr="00F26F09">
        <w:rPr>
          <w:sz w:val="22"/>
          <w:szCs w:val="22"/>
        </w:rPr>
        <w:t xml:space="preserve">: Energy and </w:t>
      </w:r>
      <w:proofErr w:type="spellStart"/>
      <w:r w:rsidRPr="00F26F09">
        <w:rPr>
          <w:sz w:val="22"/>
          <w:szCs w:val="22"/>
        </w:rPr>
        <w:t>Thermochemistry</w:t>
      </w:r>
      <w:proofErr w:type="spellEnd"/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 3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 17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UNIT 3 TEST February 24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6 2.27 – 3.2</w:t>
      </w:r>
      <w:r w:rsidRPr="00F26F09">
        <w:rPr>
          <w:b/>
          <w:sz w:val="22"/>
          <w:szCs w:val="22"/>
        </w:rPr>
        <w:tab/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4.02 Analyze the law of conservation of energy, energy transformation, and various forms of energy involved in chemical and physical processes.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4.03 Analyze the relationship between entropy and disorder in the universe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>Topics</w:t>
      </w:r>
      <w:r w:rsidRPr="00F26F09">
        <w:rPr>
          <w:sz w:val="22"/>
          <w:szCs w:val="22"/>
        </w:rPr>
        <w:t xml:space="preserve">: Energy and </w:t>
      </w:r>
      <w:proofErr w:type="spellStart"/>
      <w:r w:rsidRPr="00F26F09">
        <w:rPr>
          <w:sz w:val="22"/>
          <w:szCs w:val="22"/>
        </w:rPr>
        <w:t>Thermochemistry</w:t>
      </w:r>
      <w:proofErr w:type="spellEnd"/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 3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 17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 xml:space="preserve">End of First Six Weeks 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 xml:space="preserve">Element Project </w:t>
      </w:r>
      <w:proofErr w:type="gramStart"/>
      <w:r w:rsidRPr="00F26F09">
        <w:rPr>
          <w:b/>
          <w:sz w:val="22"/>
          <w:szCs w:val="22"/>
        </w:rPr>
        <w:t>Due</w:t>
      </w:r>
      <w:proofErr w:type="gramEnd"/>
      <w:r w:rsidRPr="00F26F09">
        <w:rPr>
          <w:b/>
          <w:sz w:val="22"/>
          <w:szCs w:val="22"/>
        </w:rPr>
        <w:t xml:space="preserve"> February 29th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SECOND SIX WEEKS</w:t>
      </w:r>
    </w:p>
    <w:p w:rsidR="00130D21" w:rsidRPr="00F26F09" w:rsidRDefault="00130D21" w:rsidP="00130D21">
      <w:pPr>
        <w:rPr>
          <w:b/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6 2.27 – 3.2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2.01 Analyze the historical development of the current atomic theory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2.02 Examine the nature of atomic structure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2.07 Assess bonding in metals and ionic compounds as related to chemical and physical properties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2.08 Assess covalent bonding in molecular compounds as related to molecular geometry and chemical and physical properties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>Topics</w:t>
      </w:r>
      <w:r w:rsidRPr="00F26F09">
        <w:rPr>
          <w:sz w:val="22"/>
          <w:szCs w:val="22"/>
        </w:rPr>
        <w:t>: The Atom, History of the Atom, the Electron, Bonding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 4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chapters 4, 7, and 8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 xml:space="preserve">Week </w:t>
      </w:r>
      <w:proofErr w:type="gramStart"/>
      <w:r w:rsidRPr="00F26F09">
        <w:rPr>
          <w:b/>
          <w:sz w:val="22"/>
          <w:szCs w:val="22"/>
        </w:rPr>
        <w:t>7  3.5</w:t>
      </w:r>
      <w:proofErr w:type="gramEnd"/>
      <w:r w:rsidRPr="00F26F09">
        <w:rPr>
          <w:b/>
          <w:sz w:val="22"/>
          <w:szCs w:val="22"/>
        </w:rPr>
        <w:t xml:space="preserve"> – 3.8</w:t>
      </w:r>
      <w:r w:rsidRPr="00F26F09">
        <w:rPr>
          <w:b/>
          <w:sz w:val="22"/>
          <w:szCs w:val="22"/>
        </w:rPr>
        <w:tab/>
        <w:t xml:space="preserve"> 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2.01 Analyze the historical development of the current atomic theory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2.02 Examine the nature of atomic structure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2.07 Assess bonding in metals and ionic compounds as related to chemical and physical properties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2.08 Assess covalent bonding in molecular compounds as related to molecular geometry and chemical and physical properties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lastRenderedPageBreak/>
        <w:t>Topics</w:t>
      </w:r>
      <w:r w:rsidRPr="00F26F09">
        <w:rPr>
          <w:sz w:val="22"/>
          <w:szCs w:val="22"/>
        </w:rPr>
        <w:t>: The Atom, History of the Atom, the Electron, Bonding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 4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chapters 4, 7, and 8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UNIT 4 TEST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8 3.12 – 3.16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4.01 Analyze the Bohr model in terms of electron energies in the hydrogen atom.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3.01 Analyze periodic trends in chemical properties and use the periodic table to predict properties of elements.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>Topics</w:t>
      </w:r>
      <w:r w:rsidRPr="00F26F09">
        <w:rPr>
          <w:sz w:val="22"/>
          <w:szCs w:val="22"/>
        </w:rPr>
        <w:t>: The Atom, History of the Atom, Periodic Properties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 9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chapters 5 &amp; 6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UNITS 9 &amp; 10 TEST</w:t>
      </w:r>
    </w:p>
    <w:p w:rsidR="00130D21" w:rsidRDefault="00130D21" w:rsidP="00130D21">
      <w:pPr>
        <w:rPr>
          <w:b/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9 3.19 – 3.23</w:t>
      </w:r>
      <w:r w:rsidRPr="00F26F09">
        <w:rPr>
          <w:b/>
          <w:sz w:val="22"/>
          <w:szCs w:val="22"/>
        </w:rPr>
        <w:tab/>
        <w:t xml:space="preserve"> 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4.01 Analyze the Bohr model in terms of electron energies in the hydrogen atom.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3.01 Analyze periodic trends in chemical properties and use the periodic table to predict properties of elements.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>Topics</w:t>
      </w:r>
      <w:r w:rsidRPr="00F26F09">
        <w:rPr>
          <w:sz w:val="22"/>
          <w:szCs w:val="22"/>
        </w:rPr>
        <w:t>: The Atom, History of the Atom, Periodic Properties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 10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chapters 5 &amp; 6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10 3.26 – 3.27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4.01 Analyze the Bohr model in terms of electron energies in the hydrogen atom.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3.01 Analyze periodic trends in chemical properties and use the periodic table to predict properties of elements.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>Topics</w:t>
      </w:r>
      <w:r w:rsidRPr="00F26F09">
        <w:rPr>
          <w:sz w:val="22"/>
          <w:szCs w:val="22"/>
        </w:rPr>
        <w:t>: The Atom, History of the Atom, Periodic Properties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 11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 xml:space="preserve">Textbook reference chapters 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TEST UNIT 5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11 4.2 – 4.5</w:t>
      </w:r>
      <w:r w:rsidRPr="00F26F09">
        <w:rPr>
          <w:b/>
          <w:sz w:val="22"/>
          <w:szCs w:val="22"/>
        </w:rPr>
        <w:tab/>
      </w:r>
      <w:r w:rsidRPr="00F26F09">
        <w:rPr>
          <w:b/>
          <w:sz w:val="22"/>
          <w:szCs w:val="22"/>
        </w:rPr>
        <w:tab/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3.02 Apply the mole concept, Avogadro’s number and conversion factors to chemical calculations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>Topics</w:t>
      </w:r>
      <w:r w:rsidRPr="00F26F09">
        <w:rPr>
          <w:sz w:val="22"/>
          <w:szCs w:val="22"/>
        </w:rPr>
        <w:t>: Mole Concept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 5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chapters 10, 15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12 4.16 – 4.20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2.03 Apply the language and symbols of chemistry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5.01 Evaluate various types of chemical reactions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5.02 Evaluate the law of conservation of matter to the balancing of chemical equations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>Topics</w:t>
      </w:r>
      <w:r w:rsidRPr="00F26F09">
        <w:rPr>
          <w:sz w:val="22"/>
          <w:szCs w:val="22"/>
        </w:rPr>
        <w:t xml:space="preserve">: Nomenclature, Equations, </w:t>
      </w:r>
      <w:proofErr w:type="spellStart"/>
      <w:r w:rsidRPr="00F26F09">
        <w:rPr>
          <w:sz w:val="22"/>
          <w:szCs w:val="22"/>
        </w:rPr>
        <w:t>Redox</w:t>
      </w:r>
      <w:proofErr w:type="spellEnd"/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 6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chapters 9, 11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END OF SECOND SIX WEEKS</w:t>
      </w:r>
    </w:p>
    <w:p w:rsidR="00130D21" w:rsidRPr="00F26F09" w:rsidRDefault="00130D21" w:rsidP="00130D21">
      <w:pPr>
        <w:rPr>
          <w:b/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THIRD SIX WEEKS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14 4.23 – 4.27</w:t>
      </w:r>
      <w:r w:rsidRPr="00F26F09">
        <w:rPr>
          <w:b/>
          <w:sz w:val="22"/>
          <w:szCs w:val="22"/>
        </w:rPr>
        <w:tab/>
        <w:t xml:space="preserve"> 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2.03 Apply the language and symbols of chemistry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5.01 Evaluate various types of chemical reactions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5.02 Evaluate the law of conservation of matter to the balancing of chemical equations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>Topics</w:t>
      </w:r>
      <w:r w:rsidRPr="00F26F09">
        <w:rPr>
          <w:sz w:val="22"/>
          <w:szCs w:val="22"/>
        </w:rPr>
        <w:t>: Nomenclature, Equations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 6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chapters 9, 11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UNIT 6 TEST</w:t>
      </w:r>
    </w:p>
    <w:p w:rsidR="00130D21" w:rsidRDefault="00130D21" w:rsidP="00130D21">
      <w:pPr>
        <w:rPr>
          <w:b/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15 4.30 – 5.4</w:t>
      </w:r>
      <w:r w:rsidRPr="00F26F09">
        <w:rPr>
          <w:b/>
          <w:sz w:val="22"/>
          <w:szCs w:val="22"/>
        </w:rPr>
        <w:tab/>
        <w:t xml:space="preserve"> 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3.02 Apply the mole concept, Avogadro’s number and conversion factors to chemical calculations.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3.03 Calculate quantitative relationships in chemical reactions (</w:t>
      </w:r>
      <w:proofErr w:type="spellStart"/>
      <w:r w:rsidRPr="00F26F09">
        <w:rPr>
          <w:sz w:val="22"/>
          <w:szCs w:val="22"/>
        </w:rPr>
        <w:t>stoichiometry</w:t>
      </w:r>
      <w:proofErr w:type="spellEnd"/>
      <w:r w:rsidRPr="00F26F09">
        <w:rPr>
          <w:sz w:val="22"/>
          <w:szCs w:val="22"/>
        </w:rPr>
        <w:t>).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 xml:space="preserve">Topic: </w:t>
      </w:r>
      <w:proofErr w:type="spellStart"/>
      <w:r w:rsidRPr="00F26F09">
        <w:rPr>
          <w:sz w:val="22"/>
          <w:szCs w:val="22"/>
        </w:rPr>
        <w:t>Stoichiometry</w:t>
      </w:r>
      <w:proofErr w:type="spellEnd"/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Units 7 &amp; 8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 12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>UNITS 7 &amp; 8 TEST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16 5.7 – 5.11</w:t>
      </w:r>
      <w:r w:rsidRPr="00F26F09">
        <w:rPr>
          <w:b/>
          <w:sz w:val="22"/>
          <w:szCs w:val="22"/>
        </w:rPr>
        <w:tab/>
        <w:t xml:space="preserve"> 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5.04 Assess the physical and chemical properties of acids and bases.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>Topics</w:t>
      </w:r>
      <w:r w:rsidRPr="00F26F09">
        <w:rPr>
          <w:sz w:val="22"/>
          <w:szCs w:val="22"/>
        </w:rPr>
        <w:t>: Acids and Bases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 12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 19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 xml:space="preserve">UNIT 12 </w:t>
      </w:r>
      <w:proofErr w:type="gramStart"/>
      <w:r w:rsidRPr="00F26F09">
        <w:rPr>
          <w:b/>
          <w:sz w:val="22"/>
          <w:szCs w:val="22"/>
        </w:rPr>
        <w:t>TEST</w:t>
      </w:r>
      <w:proofErr w:type="gramEnd"/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ab/>
      </w:r>
      <w:r w:rsidRPr="00F26F09">
        <w:rPr>
          <w:b/>
          <w:sz w:val="22"/>
          <w:szCs w:val="22"/>
        </w:rPr>
        <w:tab/>
        <w:t xml:space="preserve"> 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17 5.14 – 5.18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NCSCS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5.05 Analyze oxidation/reduction reaction with regard to the transfer of electrons.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5.06 Analyze the factors that affect the rates of reactions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b/>
          <w:sz w:val="22"/>
          <w:szCs w:val="22"/>
        </w:rPr>
        <w:t>Topics</w:t>
      </w:r>
      <w:r w:rsidRPr="00F26F09">
        <w:rPr>
          <w:sz w:val="22"/>
          <w:szCs w:val="22"/>
        </w:rPr>
        <w:t xml:space="preserve">: Electrochemistry, </w:t>
      </w:r>
      <w:proofErr w:type="spellStart"/>
      <w:r w:rsidRPr="00F26F09">
        <w:rPr>
          <w:sz w:val="22"/>
          <w:szCs w:val="22"/>
        </w:rPr>
        <w:t>Redox</w:t>
      </w:r>
      <w:proofErr w:type="spellEnd"/>
      <w:r w:rsidRPr="00F26F09">
        <w:rPr>
          <w:sz w:val="22"/>
          <w:szCs w:val="22"/>
        </w:rPr>
        <w:t>, Equilibrium, Rates of Reactions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Unit 13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 20, 21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lastRenderedPageBreak/>
        <w:t xml:space="preserve">UNIT 13 </w:t>
      </w:r>
      <w:proofErr w:type="gramStart"/>
      <w:r w:rsidRPr="00F26F09">
        <w:rPr>
          <w:b/>
          <w:sz w:val="22"/>
          <w:szCs w:val="22"/>
        </w:rPr>
        <w:t>TEST</w:t>
      </w:r>
      <w:proofErr w:type="gramEnd"/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 18 5.21 – 5.25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 xml:space="preserve">NCSCS 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4.04 Analyze nuclear energy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Goals 1 – 5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Topics: Nuclear Chemistry, Exam Review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Modeling Chemistry all units</w:t>
      </w:r>
    </w:p>
    <w:p w:rsidR="00130D21" w:rsidRPr="00F26F09" w:rsidRDefault="00130D21" w:rsidP="00130D21">
      <w:pPr>
        <w:rPr>
          <w:sz w:val="22"/>
          <w:szCs w:val="22"/>
        </w:rPr>
      </w:pPr>
      <w:r w:rsidRPr="00F26F09">
        <w:rPr>
          <w:sz w:val="22"/>
          <w:szCs w:val="22"/>
        </w:rPr>
        <w:t>Textbook reference chapter 25, all chapters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WEEKS 19 &amp; 20</w:t>
      </w:r>
    </w:p>
    <w:p w:rsidR="00130D21" w:rsidRPr="00F26F09" w:rsidRDefault="00130D21" w:rsidP="00130D21">
      <w:pPr>
        <w:rPr>
          <w:b/>
          <w:sz w:val="22"/>
          <w:szCs w:val="22"/>
        </w:rPr>
      </w:pPr>
      <w:r w:rsidRPr="00F26F09">
        <w:rPr>
          <w:b/>
          <w:sz w:val="22"/>
          <w:szCs w:val="22"/>
        </w:rPr>
        <w:t>Review and</w:t>
      </w:r>
      <w:r w:rsidRPr="00F26F09">
        <w:rPr>
          <w:b/>
          <w:sz w:val="22"/>
          <w:szCs w:val="22"/>
        </w:rPr>
        <w:tab/>
        <w:t>EXAMS</w:t>
      </w: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</w:p>
    <w:p w:rsidR="00130D21" w:rsidRPr="00F26F09" w:rsidRDefault="00130D21" w:rsidP="00130D21">
      <w:pPr>
        <w:rPr>
          <w:sz w:val="22"/>
          <w:szCs w:val="22"/>
        </w:rPr>
      </w:pPr>
    </w:p>
    <w:p w:rsidR="003D0DB5" w:rsidRPr="00130D21" w:rsidRDefault="003D0DB5" w:rsidP="00130D21"/>
    <w:sectPr w:rsidR="003D0DB5" w:rsidRPr="00130D21" w:rsidSect="00D929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360" w:footer="25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7C6" w:rsidRDefault="003327C6">
      <w:r>
        <w:separator/>
      </w:r>
    </w:p>
  </w:endnote>
  <w:endnote w:type="continuationSeparator" w:id="0">
    <w:p w:rsidR="003327C6" w:rsidRDefault="00332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B2F" w:rsidRDefault="00A26B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CF4" w:rsidRPr="00F22CF4" w:rsidRDefault="00F22CF4" w:rsidP="00D92938">
    <w:pPr>
      <w:jc w:val="center"/>
      <w:rPr>
        <w:rStyle w:val="Strong"/>
        <w:rFonts w:ascii="Calibri" w:hAnsi="Calibri" w:cs="Arial"/>
        <w:i/>
        <w:sz w:val="18"/>
        <w:szCs w:val="18"/>
      </w:rPr>
    </w:pPr>
    <w:r w:rsidRPr="00F22CF4">
      <w:rPr>
        <w:rStyle w:val="Strong"/>
        <w:rFonts w:ascii="Calibri" w:hAnsi="Calibri" w:cs="Arial"/>
        <w:i/>
        <w:sz w:val="18"/>
        <w:szCs w:val="18"/>
      </w:rPr>
      <w:t>________________________________________________________________________________________________________________________</w:t>
    </w:r>
  </w:p>
  <w:p w:rsidR="00D92938" w:rsidRPr="00D92938" w:rsidRDefault="00D92938" w:rsidP="00D92938">
    <w:pPr>
      <w:jc w:val="center"/>
      <w:rPr>
        <w:rStyle w:val="Strong"/>
        <w:rFonts w:ascii="Calibri" w:hAnsi="Calibri" w:cs="Arial"/>
        <w:i/>
        <w:color w:val="365F91"/>
        <w:sz w:val="18"/>
        <w:szCs w:val="18"/>
      </w:rPr>
    </w:pPr>
    <w:r w:rsidRPr="00D92938">
      <w:rPr>
        <w:rStyle w:val="Strong"/>
        <w:rFonts w:ascii="Calibri" w:hAnsi="Calibri" w:cs="Arial"/>
        <w:i/>
        <w:color w:val="365F91"/>
        <w:sz w:val="18"/>
        <w:szCs w:val="18"/>
      </w:rPr>
      <w:t>VISION: R.E.A.L.- Raise Everyone’s Achievement Level</w:t>
    </w:r>
  </w:p>
  <w:p w:rsidR="00D92938" w:rsidRPr="00F22CF4" w:rsidRDefault="00D92938" w:rsidP="00D92938">
    <w:pPr>
      <w:jc w:val="center"/>
      <w:rPr>
        <w:rStyle w:val="Strong"/>
        <w:rFonts w:ascii="Calibri" w:hAnsi="Calibri" w:cs="Arial"/>
        <w:i/>
        <w:color w:val="365F91"/>
        <w:sz w:val="12"/>
        <w:szCs w:val="12"/>
      </w:rPr>
    </w:pPr>
  </w:p>
  <w:p w:rsidR="003D0DB5" w:rsidRPr="00D92938" w:rsidRDefault="00D92938" w:rsidP="00D92938">
    <w:pPr>
      <w:jc w:val="center"/>
      <w:rPr>
        <w:color w:val="365F91"/>
      </w:rPr>
    </w:pPr>
    <w:r>
      <w:rPr>
        <w:rStyle w:val="Strong"/>
        <w:rFonts w:ascii="Calibri" w:hAnsi="Calibri" w:cs="Arial"/>
        <w:i/>
        <w:color w:val="365F91"/>
        <w:sz w:val="18"/>
        <w:szCs w:val="18"/>
      </w:rPr>
      <w:t>MISSION</w:t>
    </w:r>
    <w:r w:rsidRPr="00D92938">
      <w:rPr>
        <w:rStyle w:val="Strong"/>
        <w:rFonts w:ascii="Calibri" w:hAnsi="Calibri" w:cs="Arial"/>
        <w:i/>
        <w:color w:val="365F91"/>
        <w:sz w:val="18"/>
        <w:szCs w:val="18"/>
      </w:rPr>
      <w:t>: Northern Vance High School strives to prepare 21st Century future-ready students to be innovative, creative, self-motivated, and globally competitive who will pursue a post-secondary education and who will become life-long learners.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B2F" w:rsidRDefault="00A26B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7C6" w:rsidRDefault="003327C6">
      <w:r>
        <w:separator/>
      </w:r>
    </w:p>
  </w:footnote>
  <w:footnote w:type="continuationSeparator" w:id="0">
    <w:p w:rsidR="003327C6" w:rsidRDefault="003327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B2F" w:rsidRDefault="00A26B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DB5" w:rsidRDefault="00BA5C08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324pt;margin-top:-3.85pt;width:236.4pt;height:99pt;z-index:251657728" o:allowincell="f" filled="f" stroked="f">
          <v:textbox style="mso-next-textbox:#_x0000_s2070">
            <w:txbxContent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Teacher:</w:t>
                </w:r>
                <w:r w:rsidR="007D470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Constance Johnson</w:t>
                </w:r>
              </w:p>
              <w:p w:rsidR="003D0DB5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Course:</w:t>
                </w:r>
                <w:r w:rsidR="007D470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</w:t>
                </w:r>
                <w:r w:rsidR="00A26B2F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Chemistry</w:t>
                </w:r>
              </w:p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Phone</w:t>
                </w:r>
                <w:r w:rsidR="00D92938"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Extension</w:t>
                </w: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:</w:t>
                </w:r>
              </w:p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Email:</w:t>
                </w:r>
                <w:r w:rsidR="007D470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cojohnson@vcs.k12.nc.us</w:t>
                </w:r>
              </w:p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Website:</w:t>
                </w:r>
                <w:r w:rsidR="00A74263" w:rsidRPr="00A74263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</w:t>
                </w:r>
                <w:r w:rsidR="00A74263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nvhssciencecjohnson.wikispaces.com</w:t>
                </w:r>
              </w:p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Tutoring Hours:</w:t>
                </w:r>
                <w:r w:rsidR="007D470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Mon, Tues, Thurs 3:15-4:15</w:t>
                </w:r>
              </w:p>
              <w:p w:rsidR="00C671F8" w:rsidRDefault="00C671F8">
                <w:pPr>
                  <w:rPr>
                    <w:rFonts w:ascii="Arial" w:hAnsi="Arial"/>
                    <w:i/>
                    <w:sz w:val="16"/>
                  </w:rPr>
                </w:pPr>
              </w:p>
            </w:txbxContent>
          </v:textbox>
        </v:shape>
      </w:pict>
    </w:r>
    <w:r>
      <w:rPr>
        <w:noProof/>
      </w:rPr>
      <w:pict>
        <v:line id="_x0000_s2067" style="position:absolute;z-index:251656704" from="324pt,0" to="324pt,81pt" o:allowincell="f"/>
      </w:pict>
    </w:r>
    <w:r>
      <w:pict>
        <v:group id="_x0000_s2095" editas="canvas" style="width:315pt;height:95.15pt;mso-position-horizontal-relative:char;mso-position-vertical-relative:line" coordorigin="2520,1222" coordsize="8340,2520" o:allowincell="f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94" type="#_x0000_t75" style="position:absolute;left:2520;top:1222;width:8340;height:2520" o:preferrelative="f">
            <v:fill o:detectmouseclick="t"/>
            <v:path o:extrusionok="t" o:connecttype="none"/>
            <o:lock v:ext="edit" text="t"/>
          </v:shape>
          <v:shape id="_x0000_s2089" type="#_x0000_t75" style="position:absolute;left:2520;top:1222;width:2053;height:2520" fillcolor="#bbe0e3">
            <v:imagedata r:id="rId1" o:title="" cropbottom="5958f" cropleft="9393f" cropright="7089f"/>
          </v:shape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90" type="#_x0000_t136" style="position:absolute;left:4760;top:1782;width:6100;height:550" fillcolor="#006" strokecolor="#006">
            <v:shadow color="#868686"/>
            <v:textpath style="font-family:&quot;Arial&quot;;v-text-kern:t" trim="t" fitpath="t" string="Northern Vance High School"/>
          </v:shape>
          <v:line id="_x0000_s2091" style="position:absolute" from="4760,2342" to="8600,2342" strokecolor="#fc0" strokeweight="2.25pt"/>
          <v:line id="_x0000_s2092" style="position:absolute" from="9080,2342" to="10840,2342" strokecolor="#fc0" strokeweight="2.25pt"/>
          <w10:wrap type="none"/>
          <w10:anchorlock/>
        </v:group>
      </w:pict>
    </w:r>
    <w:r w:rsidR="003D0DB5">
      <w:br/>
      <w:t>__________________________________________________________________________________________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B2F" w:rsidRDefault="00A26B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E2ACB"/>
    <w:multiLevelType w:val="hybridMultilevel"/>
    <w:tmpl w:val="0E98398C"/>
    <w:lvl w:ilvl="0" w:tplc="76E6C9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72D264E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ABCC7E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2A95E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310360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C5E6AB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7883F1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EAEFB6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E92A62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5C63DA"/>
    <w:multiLevelType w:val="hybridMultilevel"/>
    <w:tmpl w:val="CB6A3DCA"/>
    <w:lvl w:ilvl="0" w:tplc="31BC47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5D6CC1E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374A6F9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7FEB0F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AEC5A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166398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13AA90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D9CF26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FA8EDD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5C756F4"/>
    <w:multiLevelType w:val="hybridMultilevel"/>
    <w:tmpl w:val="4E1E6580"/>
    <w:lvl w:ilvl="0" w:tplc="461044EA">
      <w:start w:val="3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250CC62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CB2830A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49CA2CD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2F6CC6A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B012483C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7E4EDA3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E36C46D8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411668F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57233201"/>
    <w:multiLevelType w:val="hybridMultilevel"/>
    <w:tmpl w:val="DC58A1D0"/>
    <w:lvl w:ilvl="0" w:tplc="EDF6933A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8B246E8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C406D1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B0AD6A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92277D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5B24D10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F30AC7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EAB832A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8C8CF7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58BC7A61"/>
    <w:multiLevelType w:val="hybridMultilevel"/>
    <w:tmpl w:val="D3002776"/>
    <w:lvl w:ilvl="0" w:tplc="EA16DE4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9D56992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4EA9D6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F9AA03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AE4D3D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2F484F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8B03CB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464BD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0F0617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1266">
      <o:colormenu v:ext="edit" fillcolor="none" strokecolor="none"/>
    </o:shapedefaults>
    <o:shapelayout v:ext="edit">
      <o:idmap v:ext="edit" data="2"/>
      <o:regrouptable v:ext="edit">
        <o:entry new="1" old="0"/>
        <o:entry new="2" old="1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525BCF"/>
    <w:rsid w:val="00077552"/>
    <w:rsid w:val="00130D21"/>
    <w:rsid w:val="003327C6"/>
    <w:rsid w:val="003477CD"/>
    <w:rsid w:val="00395793"/>
    <w:rsid w:val="003D0DB5"/>
    <w:rsid w:val="00482E82"/>
    <w:rsid w:val="00511E71"/>
    <w:rsid w:val="00525BCF"/>
    <w:rsid w:val="005C3B1E"/>
    <w:rsid w:val="007C7C0D"/>
    <w:rsid w:val="007D470A"/>
    <w:rsid w:val="00A26B2F"/>
    <w:rsid w:val="00A74263"/>
    <w:rsid w:val="00B46642"/>
    <w:rsid w:val="00BA5C08"/>
    <w:rsid w:val="00BD0104"/>
    <w:rsid w:val="00C671F8"/>
    <w:rsid w:val="00D92938"/>
    <w:rsid w:val="00DF1403"/>
    <w:rsid w:val="00F22CF4"/>
    <w:rsid w:val="00FB3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7C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C3B1E"/>
    <w:pPr>
      <w:keepNext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C3B1E"/>
    <w:pPr>
      <w:keepNext/>
      <w:jc w:val="center"/>
      <w:outlineLvl w:val="1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477C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477C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477C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477C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9293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5C3B1E"/>
    <w:rPr>
      <w:b/>
    </w:rPr>
  </w:style>
  <w:style w:type="character" w:customStyle="1" w:styleId="Heading2Char">
    <w:name w:val="Heading 2 Char"/>
    <w:basedOn w:val="DefaultParagraphFont"/>
    <w:link w:val="Heading2"/>
    <w:rsid w:val="005C3B1E"/>
    <w:rPr>
      <w:b/>
    </w:rPr>
  </w:style>
  <w:style w:type="paragraph" w:styleId="Title">
    <w:name w:val="Title"/>
    <w:basedOn w:val="Normal"/>
    <w:link w:val="TitleChar"/>
    <w:qFormat/>
    <w:rsid w:val="005C3B1E"/>
    <w:pPr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5C3B1E"/>
    <w:rPr>
      <w:b/>
      <w:sz w:val="24"/>
    </w:rPr>
  </w:style>
  <w:style w:type="paragraph" w:styleId="Subtitle">
    <w:name w:val="Subtitle"/>
    <w:basedOn w:val="Normal"/>
    <w:link w:val="SubtitleChar"/>
    <w:qFormat/>
    <w:rsid w:val="005C3B1E"/>
    <w:pPr>
      <w:jc w:val="center"/>
    </w:pPr>
    <w:rPr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5C3B1E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creasman\Local%20Settings\Temporary%20Internet%20Files\Content.Outlook\DIJ8CGC1\Teacher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CA00699-2889-4E97-BCF8-4200E056E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Teacher Letterhead</Template>
  <TotalTime>1</TotalTime>
  <Pages>5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FAX COVER LETTER</vt:lpstr>
    </vt:vector>
  </TitlesOfParts>
  <Company> </Company>
  <LinksUpToDate>false</LinksUpToDate>
  <CharactersWithSpaces>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FAX COVER LETTER</dc:title>
  <dc:subject/>
  <dc:creator>Brian K. Creasman</dc:creator>
  <cp:keywords/>
  <dc:description/>
  <cp:lastModifiedBy>Johnson, Connie</cp:lastModifiedBy>
  <cp:revision>2</cp:revision>
  <cp:lastPrinted>2008-01-04T15:56:00Z</cp:lastPrinted>
  <dcterms:created xsi:type="dcterms:W3CDTF">2012-01-20T14:05:00Z</dcterms:created>
  <dcterms:modified xsi:type="dcterms:W3CDTF">2012-01-20T14:05:00Z</dcterms:modified>
</cp:coreProperties>
</file>